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B6BC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D4134">
        <w:rPr>
          <w:rFonts w:ascii="Arial" w:hAnsi="Arial" w:cs="Arial"/>
          <w:bCs/>
          <w:color w:val="404040"/>
          <w:sz w:val="24"/>
          <w:szCs w:val="24"/>
        </w:rPr>
        <w:t>Christian Bernardo Avilés Mahé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E610C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D4134">
        <w:rPr>
          <w:rFonts w:ascii="Arial" w:hAnsi="Arial" w:cs="Arial"/>
          <w:bCs/>
          <w:color w:val="404040"/>
          <w:sz w:val="24"/>
          <w:szCs w:val="24"/>
        </w:rPr>
        <w:t>4196295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B6BC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D4134">
        <w:rPr>
          <w:rFonts w:ascii="Arial" w:hAnsi="Arial" w:cs="Arial"/>
          <w:color w:val="404040"/>
          <w:sz w:val="24"/>
          <w:szCs w:val="24"/>
        </w:rPr>
        <w:t>7828220137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B6BC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5212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1999-2003</w:t>
      </w:r>
    </w:p>
    <w:p w:rsidR="00BA21B4" w:rsidRDefault="001068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Lic. En Derecho </w:t>
      </w:r>
      <w:r w:rsidR="00B52125">
        <w:rPr>
          <w:rFonts w:ascii="Arial" w:hAnsi="Arial" w:cs="Arial"/>
          <w:color w:val="404040"/>
          <w:sz w:val="24"/>
          <w:szCs w:val="24"/>
        </w:rPr>
        <w:t>en Instituto de Estudios Superiores de Poza Rica</w:t>
      </w:r>
    </w:p>
    <w:p w:rsidR="00B52125" w:rsidRPr="001068E8" w:rsidRDefault="00B521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068E8">
        <w:rPr>
          <w:rFonts w:ascii="Arial" w:hAnsi="Arial" w:cs="Arial"/>
          <w:b/>
          <w:color w:val="404040"/>
          <w:sz w:val="24"/>
          <w:szCs w:val="24"/>
        </w:rPr>
        <w:t>2007-2008</w:t>
      </w:r>
    </w:p>
    <w:p w:rsidR="00B52125" w:rsidRDefault="001068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Ciencias Jurídicas y Sociales en la Universidad de las Naciones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E610C" w:rsidRDefault="008E610C" w:rsidP="008E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Febrero </w:t>
      </w:r>
      <w:r w:rsidR="001068E8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18 - Junio 2018</w:t>
      </w:r>
    </w:p>
    <w:p w:rsidR="00AB5916" w:rsidRPr="005B6BC6" w:rsidRDefault="008E610C" w:rsidP="008E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B6BC6">
        <w:rPr>
          <w:rFonts w:ascii="Arial" w:hAnsi="Arial" w:cs="Arial"/>
          <w:color w:val="404040"/>
          <w:sz w:val="24"/>
          <w:szCs w:val="24"/>
        </w:rPr>
        <w:t xml:space="preserve">Fiscal Tercero Orientador en la Unidad de Atención Temprana del XVII Distrito Judicial de Veracruz, Ver. </w:t>
      </w:r>
    </w:p>
    <w:p w:rsidR="008E610C" w:rsidRDefault="008E610C" w:rsidP="008E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2016 - Enero 2017</w:t>
      </w:r>
    </w:p>
    <w:p w:rsidR="008E610C" w:rsidRPr="008E610C" w:rsidRDefault="008E610C" w:rsidP="008E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E610C">
        <w:rPr>
          <w:rFonts w:ascii="Arial" w:hAnsi="Arial" w:cs="Arial"/>
          <w:color w:val="404040"/>
          <w:sz w:val="24"/>
          <w:szCs w:val="24"/>
        </w:rPr>
        <w:t>Fiscal Octavo de la Unidad Integral de Procuración de Justicia del VII Distrito Judicial en Poza Rica, Ver.</w:t>
      </w:r>
    </w:p>
    <w:p w:rsidR="008E610C" w:rsidRDefault="008E610C" w:rsidP="008E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2015 – Julio 2016</w:t>
      </w:r>
    </w:p>
    <w:p w:rsidR="008E610C" w:rsidRPr="008E610C" w:rsidRDefault="008E610C" w:rsidP="008E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E610C">
        <w:rPr>
          <w:rFonts w:ascii="Arial" w:hAnsi="Arial" w:cs="Arial"/>
          <w:color w:val="404040"/>
          <w:sz w:val="24"/>
          <w:szCs w:val="24"/>
        </w:rPr>
        <w:t>Fiscal Primero Facilitador de la Unidad Integral de Procuración de Justicia del VII Distrito Judicial en Poza Rica, Ver.</w:t>
      </w:r>
    </w:p>
    <w:p w:rsidR="008E610C" w:rsidRDefault="008E610C" w:rsidP="008E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5B6BC6" w:rsidRDefault="006B643A" w:rsidP="00AB5916">
      <w:pPr>
        <w:rPr>
          <w:rFonts w:ascii="Arial" w:hAnsi="Arial" w:cs="Arial"/>
          <w:color w:val="404040"/>
          <w:sz w:val="24"/>
          <w:szCs w:val="24"/>
        </w:rPr>
      </w:pPr>
    </w:p>
    <w:p w:rsidR="002C46B1" w:rsidRPr="005B6BC6" w:rsidRDefault="002C46B1" w:rsidP="00AB5916">
      <w:pPr>
        <w:rPr>
          <w:rFonts w:ascii="Arial" w:hAnsi="Arial" w:cs="Arial"/>
          <w:color w:val="404040"/>
          <w:sz w:val="24"/>
          <w:szCs w:val="24"/>
        </w:rPr>
      </w:pPr>
      <w:r w:rsidRPr="005B6BC6">
        <w:rPr>
          <w:rFonts w:ascii="Arial" w:hAnsi="Arial" w:cs="Arial"/>
          <w:color w:val="404040"/>
          <w:sz w:val="24"/>
          <w:szCs w:val="24"/>
        </w:rPr>
        <w:t>Derecho Penal</w:t>
      </w:r>
    </w:p>
    <w:p w:rsidR="002C46B1" w:rsidRPr="005B6BC6" w:rsidRDefault="002C46B1" w:rsidP="00AB5916">
      <w:pPr>
        <w:rPr>
          <w:rFonts w:ascii="Arial" w:hAnsi="Arial" w:cs="Arial"/>
          <w:color w:val="404040"/>
          <w:sz w:val="24"/>
          <w:szCs w:val="24"/>
        </w:rPr>
      </w:pPr>
      <w:r w:rsidRPr="005B6BC6">
        <w:rPr>
          <w:rFonts w:ascii="Arial" w:hAnsi="Arial" w:cs="Arial"/>
          <w:color w:val="404040"/>
          <w:sz w:val="24"/>
          <w:szCs w:val="24"/>
        </w:rPr>
        <w:t>Derecho Civil</w:t>
      </w:r>
    </w:p>
    <w:p w:rsidR="002C46B1" w:rsidRPr="005B6BC6" w:rsidRDefault="002C46B1" w:rsidP="00AB5916">
      <w:pPr>
        <w:rPr>
          <w:rFonts w:ascii="Arial" w:hAnsi="Arial" w:cs="Arial"/>
          <w:color w:val="404040"/>
          <w:sz w:val="24"/>
          <w:szCs w:val="24"/>
        </w:rPr>
      </w:pPr>
      <w:r w:rsidRPr="005B6BC6">
        <w:rPr>
          <w:rFonts w:ascii="Arial" w:hAnsi="Arial" w:cs="Arial"/>
          <w:color w:val="404040"/>
          <w:sz w:val="24"/>
          <w:szCs w:val="24"/>
        </w:rPr>
        <w:t>Constitucional</w:t>
      </w:r>
    </w:p>
    <w:sectPr w:rsidR="002C46B1" w:rsidRPr="005B6B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5D8" w:rsidRDefault="006735D8" w:rsidP="00AB5916">
      <w:pPr>
        <w:spacing w:after="0" w:line="240" w:lineRule="auto"/>
      </w:pPr>
      <w:r>
        <w:separator/>
      </w:r>
    </w:p>
  </w:endnote>
  <w:endnote w:type="continuationSeparator" w:id="1">
    <w:p w:rsidR="006735D8" w:rsidRDefault="006735D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5D8" w:rsidRDefault="006735D8" w:rsidP="00AB5916">
      <w:pPr>
        <w:spacing w:after="0" w:line="240" w:lineRule="auto"/>
      </w:pPr>
      <w:r>
        <w:separator/>
      </w:r>
    </w:p>
  </w:footnote>
  <w:footnote w:type="continuationSeparator" w:id="1">
    <w:p w:rsidR="006735D8" w:rsidRDefault="006735D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68E8"/>
    <w:rsid w:val="00196774"/>
    <w:rsid w:val="00247088"/>
    <w:rsid w:val="002C46B1"/>
    <w:rsid w:val="00304E91"/>
    <w:rsid w:val="00365484"/>
    <w:rsid w:val="003E7CE6"/>
    <w:rsid w:val="00462C41"/>
    <w:rsid w:val="004871BB"/>
    <w:rsid w:val="004A1170"/>
    <w:rsid w:val="004B2D6E"/>
    <w:rsid w:val="004E4FFA"/>
    <w:rsid w:val="005502F5"/>
    <w:rsid w:val="005A32B3"/>
    <w:rsid w:val="005B6BC6"/>
    <w:rsid w:val="00600D12"/>
    <w:rsid w:val="006735D8"/>
    <w:rsid w:val="006B643A"/>
    <w:rsid w:val="006C2CDA"/>
    <w:rsid w:val="00723B67"/>
    <w:rsid w:val="00726727"/>
    <w:rsid w:val="007372B4"/>
    <w:rsid w:val="00785C57"/>
    <w:rsid w:val="007A557C"/>
    <w:rsid w:val="007D4134"/>
    <w:rsid w:val="007E4A48"/>
    <w:rsid w:val="00846235"/>
    <w:rsid w:val="008E610C"/>
    <w:rsid w:val="00A548F3"/>
    <w:rsid w:val="00A66637"/>
    <w:rsid w:val="00AB5916"/>
    <w:rsid w:val="00B52125"/>
    <w:rsid w:val="00B55469"/>
    <w:rsid w:val="00BA21B4"/>
    <w:rsid w:val="00BB2BF2"/>
    <w:rsid w:val="00CE7F12"/>
    <w:rsid w:val="00D03386"/>
    <w:rsid w:val="00DB2FA1"/>
    <w:rsid w:val="00DE2E01"/>
    <w:rsid w:val="00E34079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2021-12-20T17:51:00Z</dcterms:created>
  <dcterms:modified xsi:type="dcterms:W3CDTF">2021-12-20T17:51:00Z</dcterms:modified>
</cp:coreProperties>
</file>